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A53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36"/>
          <w:szCs w:val="36"/>
        </w:rPr>
      </w:pPr>
      <w:r>
        <w:rPr>
          <w:rFonts w:ascii="Helvetica" w:hAnsi="Helvetica" w:cs="Helvetica"/>
          <w:color w:val="000000"/>
          <w:sz w:val="36"/>
          <w:szCs w:val="36"/>
        </w:rPr>
        <w:t>ROOM RENTAL AGREEMENT</w:t>
      </w:r>
    </w:p>
    <w:p w14:paraId="1B802A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Garamond" w:asciiTheme="majorHAnsi" w:hAnsiTheme="majorHAnsi"/>
          <w:color w:val="000000"/>
          <w:sz w:val="21"/>
          <w:szCs w:val="21"/>
        </w:rPr>
      </w:pPr>
      <w:r>
        <w:rPr>
          <w:rFonts w:cs="Garamond" w:asciiTheme="majorHAnsi" w:hAnsiTheme="majorHAnsi"/>
          <w:color w:val="000000"/>
          <w:sz w:val="21"/>
          <w:szCs w:val="21"/>
        </w:rPr>
        <w:t>This agreement is intended to promote household harmony by clarifying the expectations and responsibilities of the head tenant and tenant when they share the same home.</w:t>
      </w:r>
    </w:p>
    <w:p w14:paraId="0B8CBB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Garamond" w:asciiTheme="majorHAnsi" w:hAnsiTheme="majorHAnsi"/>
          <w:color w:val="000000"/>
          <w:sz w:val="21"/>
          <w:szCs w:val="21"/>
        </w:rPr>
      </w:pPr>
    </w:p>
    <w:p w14:paraId="2C93E2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hint="default" w:cs="Garamond" w:asciiTheme="majorHAnsi" w:hAnsiTheme="majorHAnsi"/>
          <w:b/>
          <w:bCs/>
          <w:color w:val="000000"/>
          <w:sz w:val="21"/>
          <w:szCs w:val="21"/>
          <w:lang w:val="en-US"/>
        </w:rPr>
      </w:pPr>
      <w:r>
        <w:rPr>
          <w:rFonts w:cs="Garamond" w:asciiTheme="majorHAnsi" w:hAnsiTheme="majorHAnsi"/>
          <w:b/>
          <w:bCs/>
          <w:color w:val="000000"/>
          <w:sz w:val="21"/>
          <w:szCs w:val="21"/>
        </w:rPr>
        <w:t>Rental Located a</w:t>
      </w:r>
      <w:r>
        <w:rPr>
          <w:rFonts w:hint="default" w:cs="Garamond" w:asciiTheme="majorHAnsi" w:hAnsiTheme="majorHAnsi"/>
          <w:b/>
          <w:bCs/>
          <w:color w:val="000000"/>
          <w:sz w:val="21"/>
          <w:szCs w:val="21"/>
          <w:lang w:val="en-US"/>
        </w:rPr>
        <w:t>t</w:t>
      </w:r>
    </w:p>
    <w:p w14:paraId="663609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Garamond" w:asciiTheme="majorHAnsi" w:hAnsiTheme="majorHAnsi"/>
          <w:color w:val="000000"/>
          <w:sz w:val="21"/>
          <w:szCs w:val="21"/>
        </w:rPr>
      </w:pPr>
      <w:r>
        <w:rPr>
          <w:rFonts w:hint="default" w:cs="Garamond" w:asciiTheme="majorHAnsi" w:hAnsiTheme="majorHAnsi"/>
          <w:b/>
          <w:bCs/>
          <w:color w:val="000000"/>
          <w:sz w:val="21"/>
          <w:szCs w:val="21"/>
          <w:lang w:val="en-US"/>
        </w:rPr>
        <w:t xml:space="preserve">16a abbe Receveur place </w:t>
      </w:r>
      <w:r>
        <w:rPr>
          <w:rFonts w:cs="Garamond" w:asciiTheme="majorHAnsi" w:hAnsiTheme="majorHAnsi"/>
          <w:color w:val="000000"/>
          <w:sz w:val="21"/>
          <w:szCs w:val="21"/>
        </w:rPr>
        <w:t>, Little Bay NSW 2036</w:t>
      </w:r>
    </w:p>
    <w:p w14:paraId="421E1A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Garamond" w:asciiTheme="majorHAnsi" w:hAnsiTheme="majorHAnsi"/>
          <w:color w:val="000000"/>
          <w:sz w:val="21"/>
          <w:szCs w:val="21"/>
        </w:rPr>
      </w:pPr>
    </w:p>
    <w:p w14:paraId="17D837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Garamond" w:asciiTheme="majorHAnsi" w:hAnsiTheme="majorHAnsi"/>
          <w:b/>
          <w:bCs/>
          <w:color w:val="000000"/>
          <w:sz w:val="21"/>
          <w:szCs w:val="21"/>
        </w:rPr>
      </w:pPr>
      <w:r>
        <w:rPr>
          <w:rFonts w:cs="Garamond" w:asciiTheme="majorHAnsi" w:hAnsiTheme="majorHAnsi"/>
          <w:b/>
          <w:bCs/>
          <w:color w:val="000000"/>
          <w:sz w:val="21"/>
          <w:szCs w:val="21"/>
        </w:rPr>
        <w:t>Parties</w:t>
      </w:r>
    </w:p>
    <w:p w14:paraId="21DA98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Garamond" w:asciiTheme="majorHAnsi" w:hAnsiTheme="majorHAnsi"/>
          <w:color w:val="000000"/>
          <w:sz w:val="21"/>
          <w:szCs w:val="21"/>
        </w:rPr>
      </w:pPr>
      <w:r>
        <w:rPr>
          <w:rFonts w:cs="Garamond" w:asciiTheme="majorHAnsi" w:hAnsiTheme="majorHAnsi"/>
          <w:color w:val="000000"/>
          <w:sz w:val="21"/>
          <w:szCs w:val="21"/>
        </w:rPr>
        <w:t>Head Tenant:</w:t>
      </w:r>
      <w:r>
        <w:rPr>
          <w:rFonts w:cs="Garamond" w:asciiTheme="majorHAnsi" w:hAnsiTheme="majorHAnsi"/>
          <w:color w:val="000000"/>
          <w:sz w:val="21"/>
          <w:szCs w:val="21"/>
        </w:rPr>
        <w:tab/>
      </w:r>
      <w:r>
        <w:rPr>
          <w:rFonts w:cs="Garamond" w:asciiTheme="majorHAnsi" w:hAnsiTheme="majorHAnsi"/>
          <w:color w:val="000000"/>
          <w:sz w:val="21"/>
          <w:szCs w:val="21"/>
        </w:rPr>
        <w:t xml:space="preserve"> </w:t>
      </w:r>
      <w:r>
        <w:rPr>
          <w:rFonts w:hint="default" w:cs="Garamond" w:asciiTheme="majorHAnsi" w:hAnsiTheme="majorHAnsi"/>
          <w:color w:val="000000"/>
          <w:sz w:val="21"/>
          <w:szCs w:val="21"/>
          <w:lang w:val="en-US"/>
        </w:rPr>
        <w:t>Adam</w:t>
      </w:r>
      <w:r>
        <w:rPr>
          <w:rFonts w:cs="Garamond" w:asciiTheme="majorHAnsi" w:hAnsiTheme="majorHAnsi"/>
          <w:color w:val="000000"/>
          <w:sz w:val="21"/>
          <w:szCs w:val="21"/>
        </w:rPr>
        <w:t xml:space="preserve"> Huynh</w:t>
      </w:r>
      <w:r>
        <w:rPr>
          <w:rFonts w:cs="Garamond" w:asciiTheme="majorHAnsi" w:hAnsiTheme="majorHAnsi"/>
          <w:color w:val="000000"/>
          <w:sz w:val="21"/>
          <w:szCs w:val="21"/>
        </w:rPr>
        <w:tab/>
      </w:r>
      <w:r>
        <w:rPr>
          <w:rFonts w:cs="Garamond" w:asciiTheme="majorHAnsi" w:hAnsiTheme="majorHAnsi"/>
          <w:color w:val="000000"/>
          <w:sz w:val="21"/>
          <w:szCs w:val="21"/>
        </w:rPr>
        <w:tab/>
      </w:r>
      <w:r>
        <w:rPr>
          <w:rFonts w:cs="Garamond" w:asciiTheme="majorHAnsi" w:hAnsiTheme="majorHAnsi"/>
          <w:color w:val="000000"/>
          <w:sz w:val="21"/>
          <w:szCs w:val="21"/>
        </w:rPr>
        <w:tab/>
      </w:r>
      <w:r>
        <w:rPr>
          <w:rFonts w:cs="Garamond" w:asciiTheme="majorHAnsi" w:hAnsiTheme="majorHAnsi"/>
          <w:color w:val="000000"/>
          <w:sz w:val="21"/>
          <w:szCs w:val="21"/>
        </w:rPr>
        <w:tab/>
      </w:r>
      <w:r>
        <w:rPr>
          <w:rFonts w:cs="Garamond" w:asciiTheme="majorHAnsi" w:hAnsiTheme="majorHAnsi"/>
          <w:color w:val="000000"/>
          <w:sz w:val="21"/>
          <w:szCs w:val="21"/>
        </w:rPr>
        <w:tab/>
      </w:r>
      <w:r>
        <w:rPr>
          <w:rFonts w:cs="Garamond" w:asciiTheme="majorHAnsi" w:hAnsiTheme="majorHAnsi"/>
          <w:color w:val="000000"/>
          <w:sz w:val="21"/>
          <w:szCs w:val="21"/>
        </w:rPr>
        <w:tab/>
      </w:r>
    </w:p>
    <w:p w14:paraId="71E4CC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Garamond" w:asciiTheme="majorHAnsi" w:hAnsiTheme="majorHAnsi"/>
          <w:color w:val="000000"/>
          <w:sz w:val="21"/>
          <w:szCs w:val="21"/>
        </w:rPr>
      </w:pPr>
      <w:r>
        <w:rPr>
          <w:rFonts w:cs="Garamond" w:asciiTheme="majorHAnsi" w:hAnsiTheme="majorHAnsi"/>
          <w:color w:val="000000"/>
          <w:sz w:val="21"/>
          <w:szCs w:val="21"/>
        </w:rPr>
        <w:t>Tenant</w:t>
      </w:r>
      <w:r>
        <w:rPr>
          <w:rFonts w:cs="Garamond" w:asciiTheme="majorHAnsi" w:hAnsiTheme="majorHAnsi"/>
          <w:color w:val="000000"/>
          <w:sz w:val="21"/>
          <w:szCs w:val="21"/>
        </w:rPr>
        <w:tab/>
      </w:r>
      <w:r>
        <w:rPr>
          <w:rFonts w:cs="Garamond" w:asciiTheme="majorHAnsi" w:hAnsiTheme="majorHAnsi"/>
          <w:color w:val="000000"/>
          <w:sz w:val="21"/>
          <w:szCs w:val="21"/>
        </w:rPr>
        <w:tab/>
      </w:r>
      <w:r>
        <w:rPr>
          <w:rFonts w:cs="Garamond" w:asciiTheme="majorHAnsi" w:hAnsiTheme="majorHAnsi"/>
          <w:color w:val="000000"/>
          <w:sz w:val="21"/>
          <w:szCs w:val="21"/>
        </w:rPr>
        <w:tab/>
      </w:r>
      <w:r>
        <w:rPr>
          <w:rFonts w:cs="Garamond" w:asciiTheme="majorHAnsi" w:hAnsiTheme="majorHAnsi"/>
          <w:color w:val="000000"/>
          <w:sz w:val="21"/>
          <w:szCs w:val="21"/>
        </w:rPr>
        <w:tab/>
      </w:r>
      <w:r>
        <w:rPr>
          <w:rFonts w:cs="Garamond" w:asciiTheme="majorHAnsi" w:hAnsiTheme="majorHAnsi"/>
          <w:color w:val="000000"/>
          <w:sz w:val="21"/>
          <w:szCs w:val="21"/>
        </w:rPr>
        <w:tab/>
      </w:r>
      <w:r>
        <w:rPr>
          <w:rFonts w:cs="Garamond" w:asciiTheme="majorHAnsi" w:hAnsiTheme="majorHAnsi"/>
          <w:color w:val="000000"/>
          <w:sz w:val="21"/>
          <w:szCs w:val="21"/>
        </w:rPr>
        <w:tab/>
      </w:r>
      <w:r>
        <w:rPr>
          <w:rFonts w:cs="Garamond" w:asciiTheme="majorHAnsi" w:hAnsiTheme="majorHAnsi"/>
          <w:color w:val="000000"/>
          <w:sz w:val="21"/>
          <w:szCs w:val="21"/>
        </w:rPr>
        <w:tab/>
      </w:r>
      <w:r>
        <w:rPr>
          <w:rFonts w:cs="Garamond" w:asciiTheme="majorHAnsi" w:hAnsiTheme="majorHAnsi"/>
          <w:color w:val="000000"/>
          <w:sz w:val="21"/>
          <w:szCs w:val="21"/>
        </w:rPr>
        <w:tab/>
      </w:r>
      <w:r>
        <w:rPr>
          <w:rFonts w:cs="Garamond" w:asciiTheme="majorHAnsi" w:hAnsiTheme="majorHAnsi"/>
          <w:color w:val="000000"/>
          <w:sz w:val="21"/>
          <w:szCs w:val="21"/>
        </w:rPr>
        <w:tab/>
      </w:r>
      <w:r>
        <w:rPr>
          <w:rFonts w:cs="Garamond" w:asciiTheme="majorHAnsi" w:hAnsiTheme="majorHAnsi"/>
          <w:color w:val="000000"/>
          <w:sz w:val="21"/>
          <w:szCs w:val="21"/>
        </w:rPr>
        <w:tab/>
      </w:r>
    </w:p>
    <w:p w14:paraId="71905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Garamond" w:asciiTheme="majorHAnsi" w:hAnsiTheme="majorHAnsi"/>
          <w:bCs/>
          <w:color w:val="000000"/>
          <w:sz w:val="21"/>
          <w:szCs w:val="21"/>
        </w:rPr>
      </w:pPr>
    </w:p>
    <w:p w14:paraId="313249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Garamond" w:asciiTheme="majorHAnsi" w:hAnsiTheme="majorHAnsi"/>
          <w:bCs/>
          <w:color w:val="000000"/>
          <w:sz w:val="21"/>
          <w:szCs w:val="21"/>
        </w:rPr>
      </w:pPr>
      <w:r>
        <w:rPr>
          <w:rFonts w:cs="Garamond" w:asciiTheme="majorHAnsi" w:hAnsiTheme="majorHAnsi"/>
          <w:bCs/>
          <w:color w:val="000000"/>
          <w:sz w:val="21"/>
          <w:szCs w:val="21"/>
        </w:rPr>
        <w:t xml:space="preserve">I agree to the following: </w:t>
      </w:r>
    </w:p>
    <w:p w14:paraId="71442ACE">
      <w:pPr>
        <w:pStyle w:val="4"/>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Garamond" w:asciiTheme="majorHAnsi" w:hAnsiTheme="majorHAnsi"/>
          <w:color w:val="000000"/>
          <w:sz w:val="21"/>
          <w:szCs w:val="21"/>
        </w:rPr>
      </w:pPr>
      <w:r>
        <w:rPr>
          <w:rFonts w:cs="Garamond" w:asciiTheme="majorHAnsi" w:hAnsiTheme="majorHAnsi"/>
          <w:color w:val="000000"/>
          <w:sz w:val="21"/>
          <w:szCs w:val="21"/>
        </w:rPr>
        <w:t>I agree to pay $</w:t>
      </w:r>
      <w:r>
        <w:rPr>
          <w:rFonts w:hint="default" w:cs="Garamond" w:asciiTheme="majorHAnsi" w:hAnsiTheme="majorHAnsi"/>
          <w:color w:val="000000"/>
          <w:sz w:val="21"/>
          <w:szCs w:val="21"/>
          <w:lang w:val="en-US"/>
        </w:rPr>
        <w:t>400</w:t>
      </w:r>
      <w:r>
        <w:rPr>
          <w:rFonts w:cs="Garamond" w:asciiTheme="majorHAnsi" w:hAnsiTheme="majorHAnsi"/>
          <w:color w:val="000000"/>
          <w:sz w:val="21"/>
          <w:szCs w:val="21"/>
        </w:rPr>
        <w:t xml:space="preserve"> per week, payable/fortnightly in advance. Rent does include utilities (water and electricity). Utility bills will be apportioned according to the number of occupants in the house. </w:t>
      </w:r>
    </w:p>
    <w:p w14:paraId="5F2B1BCB">
      <w:pPr>
        <w:pStyle w:val="4"/>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Garamond" w:asciiTheme="majorHAnsi" w:hAnsiTheme="majorHAnsi"/>
          <w:color w:val="000000"/>
          <w:sz w:val="21"/>
          <w:szCs w:val="21"/>
        </w:rPr>
      </w:pPr>
      <w:r>
        <w:rPr>
          <w:rFonts w:cs="Garamond" w:asciiTheme="majorHAnsi" w:hAnsiTheme="majorHAnsi"/>
          <w:color w:val="000000"/>
          <w:sz w:val="21"/>
          <w:szCs w:val="21"/>
        </w:rPr>
        <w:t xml:space="preserve">To pay four weeks bond at the start of the agreement. </w:t>
      </w:r>
    </w:p>
    <w:p w14:paraId="13D6176F">
      <w:pPr>
        <w:pStyle w:val="4"/>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Garamond" w:asciiTheme="majorHAnsi" w:hAnsiTheme="majorHAnsi"/>
          <w:color w:val="000000"/>
          <w:sz w:val="21"/>
          <w:szCs w:val="21"/>
        </w:rPr>
      </w:pPr>
      <w:r>
        <w:rPr>
          <w:rFonts w:cs="Garamond" w:asciiTheme="majorHAnsi" w:hAnsiTheme="majorHAnsi"/>
          <w:color w:val="000000"/>
          <w:sz w:val="21"/>
          <w:szCs w:val="21"/>
        </w:rPr>
        <w:t xml:space="preserve">The tenant will give the owner two weeks notice before vacating the room. </w:t>
      </w:r>
    </w:p>
    <w:p w14:paraId="174DCB41">
      <w:pPr>
        <w:pStyle w:val="4"/>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Garamond" w:asciiTheme="majorHAnsi" w:hAnsiTheme="majorHAnsi"/>
          <w:color w:val="000000"/>
          <w:sz w:val="21"/>
          <w:szCs w:val="21"/>
        </w:rPr>
      </w:pPr>
      <w:r>
        <w:rPr>
          <w:rFonts w:cs="Garamond" w:asciiTheme="majorHAnsi" w:hAnsiTheme="majorHAnsi"/>
          <w:color w:val="000000"/>
          <w:sz w:val="21"/>
          <w:szCs w:val="21"/>
        </w:rPr>
        <w:t xml:space="preserve">The tenant confirms he/she is not a drug user, and will not be conducting any illegal activities on the premises. </w:t>
      </w:r>
    </w:p>
    <w:p w14:paraId="1E7B2C7F">
      <w:pPr>
        <w:pStyle w:val="4"/>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Garamond" w:asciiTheme="majorHAnsi" w:hAnsiTheme="majorHAnsi"/>
          <w:color w:val="000000"/>
          <w:sz w:val="21"/>
          <w:szCs w:val="21"/>
        </w:rPr>
      </w:pPr>
      <w:r>
        <w:rPr>
          <w:rFonts w:cs="Garamond" w:asciiTheme="majorHAnsi" w:hAnsiTheme="majorHAnsi"/>
          <w:color w:val="000000"/>
          <w:sz w:val="21"/>
          <w:szCs w:val="21"/>
        </w:rPr>
        <w:t xml:space="preserve">Lost keys, broken/damaged fixtures and furnishings caused by the tenant, shall be replaced at the tenant’s own cost. </w:t>
      </w:r>
    </w:p>
    <w:p w14:paraId="1AD46097">
      <w:pPr>
        <w:pStyle w:val="4"/>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Garamond" w:asciiTheme="majorHAnsi" w:hAnsiTheme="majorHAnsi"/>
          <w:color w:val="000000"/>
          <w:sz w:val="21"/>
          <w:szCs w:val="21"/>
        </w:rPr>
      </w:pPr>
      <w:r>
        <w:rPr>
          <w:rFonts w:cs="Garamond" w:asciiTheme="majorHAnsi" w:hAnsiTheme="majorHAnsi"/>
          <w:color w:val="000000"/>
          <w:sz w:val="21"/>
          <w:szCs w:val="21"/>
        </w:rPr>
        <w:t>If there is to be a rent increase the head tenant will provide 4 weeks notice in writing of the increase.</w:t>
      </w:r>
    </w:p>
    <w:p w14:paraId="7666BA3B">
      <w:pPr>
        <w:pStyle w:val="4"/>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Garamond" w:asciiTheme="majorHAnsi" w:hAnsiTheme="majorHAnsi"/>
          <w:color w:val="000000"/>
          <w:sz w:val="21"/>
          <w:szCs w:val="21"/>
        </w:rPr>
      </w:pPr>
      <w:r>
        <w:rPr>
          <w:rFonts w:cs="Garamond" w:asciiTheme="majorHAnsi" w:hAnsiTheme="majorHAnsi"/>
          <w:color w:val="000000"/>
          <w:sz w:val="21"/>
          <w:szCs w:val="21"/>
        </w:rPr>
        <w:t xml:space="preserve">This agreement can be terminated if there is other serious and/or repeated breach of any conditions contained in this contract. However, where there is no breach, the agreement may be terminated by either party by giving two (2) weeks notice in writing.   </w:t>
      </w:r>
    </w:p>
    <w:p w14:paraId="5E036F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Garamond" w:asciiTheme="majorHAnsi" w:hAnsiTheme="majorHAnsi"/>
          <w:color w:val="000000"/>
          <w:sz w:val="21"/>
          <w:szCs w:val="21"/>
        </w:rPr>
      </w:pPr>
    </w:p>
    <w:p w14:paraId="44CD1A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Garamond" w:asciiTheme="majorHAnsi" w:hAnsiTheme="majorHAnsi"/>
          <w:b/>
          <w:bCs/>
          <w:color w:val="000000"/>
          <w:sz w:val="21"/>
          <w:szCs w:val="21"/>
        </w:rPr>
      </w:pPr>
      <w:r>
        <w:rPr>
          <w:rFonts w:cs="Garamond" w:asciiTheme="majorHAnsi" w:hAnsiTheme="majorHAnsi"/>
          <w:b/>
          <w:bCs/>
          <w:color w:val="000000"/>
          <w:sz w:val="21"/>
          <w:szCs w:val="21"/>
        </w:rPr>
        <w:t>Household Rules</w:t>
      </w:r>
    </w:p>
    <w:p w14:paraId="0B7A50A3">
      <w:pPr>
        <w:pStyle w:val="4"/>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Garamond" w:asciiTheme="majorHAnsi" w:hAnsiTheme="majorHAnsi"/>
          <w:color w:val="000000"/>
          <w:sz w:val="21"/>
          <w:szCs w:val="21"/>
        </w:rPr>
      </w:pPr>
      <w:r>
        <w:rPr>
          <w:rFonts w:cs="Garamond" w:asciiTheme="majorHAnsi" w:hAnsiTheme="majorHAnsi"/>
          <w:color w:val="000000"/>
          <w:sz w:val="21"/>
          <w:szCs w:val="21"/>
        </w:rPr>
        <w:t xml:space="preserve">Tenant is responsible for the cleanliness of their room as well as must contribute to household chores in the common area. </w:t>
      </w:r>
      <w:r>
        <w:rPr>
          <w:rFonts w:hint="default" w:cs="Garamond" w:asciiTheme="majorHAnsi" w:hAnsiTheme="majorHAnsi"/>
          <w:color w:val="000000"/>
          <w:sz w:val="21"/>
          <w:szCs w:val="21"/>
          <w:lang w:val="en-US"/>
        </w:rPr>
        <w:t xml:space="preserve"> A cleaner will be provided fortnightly as part of the rent.</w:t>
      </w:r>
      <w:bookmarkStart w:id="0" w:name="_GoBack"/>
      <w:bookmarkEnd w:id="0"/>
    </w:p>
    <w:p w14:paraId="6E743CAD">
      <w:pPr>
        <w:pStyle w:val="4"/>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Garamond" w:asciiTheme="majorHAnsi" w:hAnsiTheme="majorHAnsi"/>
          <w:color w:val="000000"/>
          <w:sz w:val="21"/>
          <w:szCs w:val="21"/>
        </w:rPr>
      </w:pPr>
      <w:r>
        <w:rPr>
          <w:rFonts w:cs="Garamond" w:asciiTheme="majorHAnsi" w:hAnsiTheme="majorHAnsi"/>
          <w:color w:val="000000"/>
          <w:sz w:val="21"/>
          <w:szCs w:val="21"/>
        </w:rPr>
        <w:t>Both parties agree to be considerate of one another space and respect the rights of the other to their own privacy.</w:t>
      </w:r>
    </w:p>
    <w:p w14:paraId="7C48B347">
      <w:pPr>
        <w:pStyle w:val="4"/>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Garamond" w:asciiTheme="majorHAnsi" w:hAnsiTheme="majorHAnsi"/>
          <w:color w:val="000000"/>
          <w:sz w:val="21"/>
          <w:szCs w:val="21"/>
        </w:rPr>
      </w:pPr>
      <w:r>
        <w:rPr>
          <w:rFonts w:cs="Garamond" w:asciiTheme="majorHAnsi" w:hAnsiTheme="majorHAnsi"/>
          <w:color w:val="000000"/>
          <w:sz w:val="21"/>
          <w:szCs w:val="21"/>
        </w:rPr>
        <w:t>No smoking inside.</w:t>
      </w:r>
    </w:p>
    <w:p w14:paraId="3963301D">
      <w:pPr>
        <w:pStyle w:val="4"/>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Garamond" w:asciiTheme="majorHAnsi" w:hAnsiTheme="majorHAnsi"/>
          <w:color w:val="000000"/>
          <w:sz w:val="21"/>
          <w:szCs w:val="21"/>
        </w:rPr>
      </w:pPr>
      <w:r>
        <w:rPr>
          <w:rFonts w:cs="Garamond" w:asciiTheme="majorHAnsi" w:hAnsiTheme="majorHAnsi"/>
          <w:color w:val="000000"/>
          <w:sz w:val="21"/>
          <w:szCs w:val="21"/>
        </w:rPr>
        <w:t>No frequent overnight visitors unless previously agreed upon between all members of the household.</w:t>
      </w:r>
    </w:p>
    <w:p w14:paraId="0C12A3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Garamond" w:asciiTheme="majorHAnsi" w:hAnsiTheme="majorHAnsi"/>
          <w:color w:val="000000"/>
          <w:sz w:val="21"/>
          <w:szCs w:val="21"/>
        </w:rPr>
      </w:pPr>
    </w:p>
    <w:p w14:paraId="147D94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Garamond" w:asciiTheme="majorHAnsi" w:hAnsiTheme="majorHAnsi"/>
          <w:color w:val="000000"/>
          <w:sz w:val="21"/>
          <w:szCs w:val="21"/>
        </w:rPr>
      </w:pPr>
      <w:r>
        <w:rPr>
          <w:rFonts w:cs="Garamond" w:asciiTheme="majorHAnsi" w:hAnsiTheme="majorHAnsi"/>
          <w:color w:val="000000"/>
          <w:sz w:val="21"/>
          <w:szCs w:val="21"/>
        </w:rPr>
        <w:t>This agreement is entered into on                        by</w:t>
      </w:r>
    </w:p>
    <w:p w14:paraId="1C5127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Garamond" w:asciiTheme="majorHAnsi" w:hAnsiTheme="majorHAnsi"/>
          <w:color w:val="000000"/>
          <w:sz w:val="21"/>
          <w:szCs w:val="21"/>
        </w:rPr>
      </w:pPr>
      <w:r>
        <w:rPr>
          <w:rFonts w:cs="Garamond" w:asciiTheme="majorHAnsi" w:hAnsiTheme="majorHAnsi"/>
          <w:color w:val="000000"/>
          <w:sz w:val="21"/>
          <w:szCs w:val="21"/>
        </w:rPr>
        <w:t xml:space="preserve">Head Tenant </w:t>
      </w:r>
      <w:r>
        <w:rPr>
          <w:rFonts w:cs="Garamond" w:asciiTheme="majorHAnsi" w:hAnsiTheme="majorHAnsi"/>
          <w:color w:val="000000"/>
          <w:sz w:val="21"/>
          <w:szCs w:val="21"/>
        </w:rPr>
        <w:tab/>
      </w:r>
      <w:r>
        <w:rPr>
          <w:rFonts w:cs="Garamond" w:asciiTheme="majorHAnsi" w:hAnsiTheme="majorHAnsi"/>
          <w:color w:val="000000"/>
          <w:sz w:val="21"/>
          <w:szCs w:val="21"/>
        </w:rPr>
        <w:tab/>
      </w:r>
      <w:r>
        <w:rPr>
          <w:rFonts w:cs="Garamond" w:asciiTheme="majorHAnsi" w:hAnsiTheme="majorHAnsi"/>
          <w:color w:val="000000"/>
          <w:sz w:val="21"/>
          <w:szCs w:val="21"/>
        </w:rPr>
        <w:tab/>
      </w:r>
      <w:r>
        <w:rPr>
          <w:rFonts w:cs="Garamond" w:asciiTheme="majorHAnsi" w:hAnsiTheme="majorHAnsi"/>
          <w:color w:val="000000"/>
          <w:sz w:val="21"/>
          <w:szCs w:val="21"/>
        </w:rPr>
        <w:tab/>
      </w:r>
      <w:r>
        <w:rPr>
          <w:rFonts w:cs="Garamond" w:asciiTheme="majorHAnsi" w:hAnsiTheme="majorHAnsi"/>
          <w:color w:val="000000"/>
          <w:sz w:val="21"/>
          <w:szCs w:val="21"/>
        </w:rPr>
        <w:tab/>
      </w:r>
      <w:r>
        <w:rPr>
          <w:rFonts w:cs="Garamond" w:asciiTheme="majorHAnsi" w:hAnsiTheme="majorHAnsi"/>
          <w:color w:val="000000"/>
          <w:sz w:val="21"/>
          <w:szCs w:val="21"/>
        </w:rPr>
        <w:tab/>
      </w:r>
      <w:r>
        <w:rPr>
          <w:rFonts w:cs="Garamond" w:asciiTheme="majorHAnsi" w:hAnsiTheme="majorHAnsi"/>
          <w:color w:val="000000"/>
          <w:sz w:val="21"/>
          <w:szCs w:val="21"/>
        </w:rPr>
        <w:t xml:space="preserve">Tenant </w:t>
      </w:r>
    </w:p>
    <w:p w14:paraId="435B1E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Garamond" w:asciiTheme="majorHAnsi" w:hAnsiTheme="majorHAnsi"/>
          <w:color w:val="000000"/>
          <w:sz w:val="21"/>
          <w:szCs w:val="21"/>
        </w:rPr>
      </w:pPr>
      <w:r>
        <w:rPr>
          <w:rFonts w:cs="Garamond" w:asciiTheme="majorHAnsi" w:hAnsiTheme="majorHAnsi"/>
          <w:color w:val="000000"/>
          <w:sz w:val="21"/>
          <w:szCs w:val="21"/>
        </w:rPr>
        <w:t>Signature</w:t>
      </w:r>
    </w:p>
    <w:p w14:paraId="19B21952">
      <w:pPr>
        <w:rPr>
          <w:rFonts w:asciiTheme="majorHAnsi" w:hAnsiTheme="majorHAnsi"/>
          <w:sz w:val="20"/>
          <w:szCs w:val="20"/>
        </w:rPr>
      </w:pP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auto"/>
    <w:pitch w:val="default"/>
    <w:sig w:usb0="00000000" w:usb1="00000000" w:usb2="08000012" w:usb3="00000000" w:csb0="0002009F" w:csb1="00000000"/>
  </w:font>
  <w:font w:name="ＭＳ 明朝">
    <w:altName w:val="SimSun"/>
    <w:panose1 w:val="00000000000000000000"/>
    <w:charset w:val="86"/>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19F" w:csb1="00000000"/>
  </w:font>
  <w:font w:name="Garamond">
    <w:panose1 w:val="02020404030301010803"/>
    <w:charset w:val="00"/>
    <w:family w:val="auto"/>
    <w:pitch w:val="default"/>
    <w:sig w:usb0="00000287" w:usb1="00000000" w:usb2="00000000" w:usb3="00000000" w:csb0="0000009F" w:csb1="DFD70000"/>
  </w:font>
  <w:font w:name="Symbol">
    <w:panose1 w:val="05050102010706020507"/>
    <w:charset w:val="02"/>
    <w:family w:val="auto"/>
    <w:pitch w:val="default"/>
    <w:sig w:usb0="00000000" w:usb1="00000000" w:usb2="00000000" w:usb3="00000000" w:csb0="80000000"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 w:name="Yu Gothic">
    <w:panose1 w:val="020B04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AD58F8"/>
    <w:multiLevelType w:val="multilevel"/>
    <w:tmpl w:val="48AD58F8"/>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rPr>
    </w:lvl>
    <w:lvl w:ilvl="8" w:tentative="0">
      <w:start w:val="1"/>
      <w:numFmt w:val="bullet"/>
      <w:lvlText w:val=""/>
      <w:lvlJc w:val="left"/>
      <w:pPr>
        <w:ind w:left="612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A48"/>
    <w:rsid w:val="000D2874"/>
    <w:rsid w:val="001B7988"/>
    <w:rsid w:val="00281985"/>
    <w:rsid w:val="00290435"/>
    <w:rsid w:val="002B6648"/>
    <w:rsid w:val="00463AF7"/>
    <w:rsid w:val="00885A48"/>
    <w:rsid w:val="008A1A40"/>
    <w:rsid w:val="008F769D"/>
    <w:rsid w:val="009B63CD"/>
    <w:rsid w:val="00A16E49"/>
    <w:rsid w:val="00AA1C4A"/>
    <w:rsid w:val="00B06C68"/>
    <w:rsid w:val="00C2558E"/>
    <w:rsid w:val="00C87548"/>
    <w:rsid w:val="00D50CB8"/>
    <w:rsid w:val="00EB048A"/>
    <w:rsid w:val="00F73A39"/>
    <w:rsid w:val="00F756A7"/>
    <w:rsid w:val="1E7B0958"/>
    <w:rsid w:val="69E35AA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4"/>
      <w:szCs w:val="24"/>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1</Pages>
  <Words>280</Words>
  <Characters>1408</Characters>
  <Lines>12</Lines>
  <Paragraphs>3</Paragraphs>
  <TotalTime>3</TotalTime>
  <ScaleCrop>false</ScaleCrop>
  <LinksUpToDate>false</LinksUpToDate>
  <CharactersWithSpaces>1722</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2018-02-14T11:43:00Z</dcterms:created>
  <dc:creator>apple</dc:creator>
  <cp:lastModifiedBy>Adam Huynh</cp:lastModifiedBy>
  <dcterms:modified xsi:type="dcterms:W3CDTF">2026-07-21T16:19:50Z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eyJoZGlkIjoiYzBkZDlhYzgyY2RhYzBhMTRlNjU5Mzk4OTBkMmZjOTYiLCJ1c2VySWQiOiI4ODE0MDEzMDQwMTk3In0=</vt:lpwstr>
  </property>
  <property fmtid="{D5CDD505-2E9C-101B-9397-08002B2CF9AE}" pid="3" name="KSOProductBuildVer">
    <vt:lpwstr>1033-12.1.0.26880</vt:lpwstr>
  </property>
  <property fmtid="{D5CDD505-2E9C-101B-9397-08002B2CF9AE}" pid="4" name="ICV">
    <vt:lpwstr>7F783C63D9434E4F97058E8F9F9729B2_13</vt:lpwstr>
  </property>
</Properties>
</file>